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4" w:rsidRDefault="00761066" w:rsidP="0076106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SESSIONAL EXAM</w:t>
      </w:r>
      <w:proofErr w:type="gramStart"/>
      <w:r>
        <w:rPr>
          <w:b/>
          <w:sz w:val="28"/>
          <w:szCs w:val="28"/>
        </w:rPr>
        <w:t>,2020</w:t>
      </w:r>
      <w:proofErr w:type="gramEnd"/>
      <w:r>
        <w:rPr>
          <w:b/>
          <w:sz w:val="28"/>
          <w:szCs w:val="28"/>
        </w:rPr>
        <w:t>-2021</w:t>
      </w:r>
      <w:r w:rsidR="006F315E">
        <w:rPr>
          <w:b/>
          <w:sz w:val="28"/>
          <w:szCs w:val="28"/>
        </w:rPr>
        <w:t xml:space="preserve"> (CBCS) </w:t>
      </w:r>
    </w:p>
    <w:p w:rsidR="00761066" w:rsidRDefault="00761066" w:rsidP="0076106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SUBJECT: COST ACCOUNTING</w:t>
      </w:r>
    </w:p>
    <w:p w:rsidR="00761066" w:rsidRDefault="00761066" w:rsidP="0076106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PAPER CODE</w:t>
      </w:r>
      <w:proofErr w:type="gramStart"/>
      <w:r>
        <w:rPr>
          <w:b/>
          <w:sz w:val="28"/>
          <w:szCs w:val="28"/>
        </w:rPr>
        <w:t>:COM</w:t>
      </w:r>
      <w:proofErr w:type="gramEnd"/>
      <w:r>
        <w:rPr>
          <w:b/>
          <w:sz w:val="28"/>
          <w:szCs w:val="28"/>
        </w:rPr>
        <w:t>-HC-4016/RC-4036</w:t>
      </w:r>
    </w:p>
    <w:p w:rsidR="00761066" w:rsidRDefault="00761066" w:rsidP="0076106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TOTAL MARKS=20</w:t>
      </w:r>
    </w:p>
    <w:p w:rsidR="00761066" w:rsidRDefault="00761066" w:rsidP="00761066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DATE OF SUBMISSION</w:t>
      </w:r>
      <w:proofErr w:type="gramStart"/>
      <w:r>
        <w:rPr>
          <w:b/>
          <w:sz w:val="28"/>
          <w:szCs w:val="28"/>
        </w:rPr>
        <w:t>:19</w:t>
      </w:r>
      <w:r w:rsidRPr="00761066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SEPTEMBER</w:t>
      </w:r>
    </w:p>
    <w:p w:rsidR="00761066" w:rsidRDefault="00761066" w:rsidP="00761066">
      <w:pPr>
        <w:rPr>
          <w:b/>
          <w:sz w:val="28"/>
          <w:szCs w:val="28"/>
        </w:rPr>
      </w:pPr>
    </w:p>
    <w:p w:rsidR="00761066" w:rsidRDefault="00761066" w:rsidP="0076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Q1.Write five features of a good cost accounting system.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5marks.</w:t>
      </w:r>
    </w:p>
    <w:p w:rsidR="00761066" w:rsidRDefault="00761066" w:rsidP="0076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Q2. Mention 5 differences between cost accounting and financial accounting.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5marks.</w:t>
      </w:r>
    </w:p>
    <w:p w:rsidR="00761066" w:rsidRDefault="00761066" w:rsidP="0076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Q3. </w:t>
      </w:r>
      <w:r w:rsidR="006F315E">
        <w:rPr>
          <w:b/>
          <w:sz w:val="28"/>
          <w:szCs w:val="28"/>
        </w:rPr>
        <w:t xml:space="preserve">Explain the </w:t>
      </w:r>
      <w:proofErr w:type="gramStart"/>
      <w:r w:rsidR="006F315E">
        <w:rPr>
          <w:b/>
          <w:sz w:val="28"/>
          <w:szCs w:val="28"/>
        </w:rPr>
        <w:t>concept  of</w:t>
      </w:r>
      <w:proofErr w:type="gramEnd"/>
      <w:r w:rsidR="006F315E">
        <w:rPr>
          <w:b/>
          <w:sz w:val="28"/>
          <w:szCs w:val="28"/>
        </w:rPr>
        <w:t xml:space="preserve"> ABC system as a technique of  effective material control.</w:t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</w:r>
      <w:r w:rsidR="006F315E">
        <w:rPr>
          <w:b/>
          <w:sz w:val="28"/>
          <w:szCs w:val="28"/>
        </w:rPr>
        <w:tab/>
        <w:t>5marks</w:t>
      </w:r>
    </w:p>
    <w:p w:rsidR="006F315E" w:rsidRPr="00761066" w:rsidRDefault="006F315E" w:rsidP="007610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Q4. What are the advantages and disadvantages of LIFO method?     </w:t>
      </w:r>
      <w:bookmarkStart w:id="0" w:name="_GoBack"/>
      <w:bookmarkEnd w:id="0"/>
      <w:r>
        <w:rPr>
          <w:b/>
          <w:sz w:val="28"/>
          <w:szCs w:val="28"/>
        </w:rPr>
        <w:t>5marks</w:t>
      </w:r>
    </w:p>
    <w:sectPr w:rsidR="006F315E" w:rsidRPr="0076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BE"/>
    <w:rsid w:val="003772BE"/>
    <w:rsid w:val="006F315E"/>
    <w:rsid w:val="00761066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2021-09-16T08:06:00Z</dcterms:created>
  <dcterms:modified xsi:type="dcterms:W3CDTF">2021-09-16T08:21:00Z</dcterms:modified>
</cp:coreProperties>
</file>